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65D6" w14:textId="77777777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TURVAPLAAN </w:t>
      </w:r>
    </w:p>
    <w:p w14:paraId="2548843B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059BD4" w14:textId="23906204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Ürituse korraldaja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 xml:space="preserve">American Beauty </w:t>
      </w:r>
      <w:proofErr w:type="spellStart"/>
      <w:r w:rsidR="00AB7DDE" w:rsidRPr="00AB7DDE">
        <w:rPr>
          <w:rFonts w:ascii="Calibri" w:hAnsi="Calibri" w:cs="Calibri"/>
          <w:color w:val="auto"/>
          <w:sz w:val="22"/>
          <w:szCs w:val="22"/>
        </w:rPr>
        <w:t>Car</w:t>
      </w:r>
      <w:proofErr w:type="spellEnd"/>
      <w:r w:rsidR="00AB7DDE" w:rsidRPr="00AB7DDE">
        <w:rPr>
          <w:rFonts w:ascii="Calibri" w:hAnsi="Calibri" w:cs="Calibri"/>
          <w:color w:val="auto"/>
          <w:sz w:val="22"/>
          <w:szCs w:val="22"/>
        </w:rPr>
        <w:t xml:space="preserve"> Show MTÜ</w:t>
      </w:r>
    </w:p>
    <w:p w14:paraId="74381065" w14:textId="68E8344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2. Ürituse nimetus ja laad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Kontsert, autode näitus</w:t>
      </w:r>
    </w:p>
    <w:p w14:paraId="25D9E09D" w14:textId="381A5556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3. Ürituse toimumise koht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Haapsalu Piiskoplinnus, Krahvi aed ja Aafrika ranna ala</w:t>
      </w:r>
    </w:p>
    <w:p w14:paraId="328AAC7F" w14:textId="3C42C9B5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4. Kuupäev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AB7DDE" w:rsidRPr="00AB7DDE">
        <w:rPr>
          <w:rFonts w:ascii="Calibri" w:hAnsi="Calibri" w:cs="Calibri"/>
        </w:rPr>
        <w:t>1</w:t>
      </w:r>
      <w:r w:rsidR="00817DD6">
        <w:rPr>
          <w:rFonts w:ascii="Calibri" w:hAnsi="Calibri" w:cs="Calibri"/>
        </w:rPr>
        <w:t>2-14</w:t>
      </w:r>
      <w:r w:rsidR="00AB7DDE" w:rsidRPr="00AB7DDE">
        <w:rPr>
          <w:rFonts w:ascii="Calibri" w:hAnsi="Calibri" w:cs="Calibri"/>
        </w:rPr>
        <w:t>.07.2024</w:t>
      </w:r>
    </w:p>
    <w:p w14:paraId="0D08463A" w14:textId="77C8F2ED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5 Kellaaeg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AB7DDE" w:rsidRPr="00AB7DDE">
        <w:rPr>
          <w:rFonts w:ascii="Calibri" w:hAnsi="Calibri" w:cs="Calibri"/>
        </w:rPr>
        <w:t>14:00-8:00</w:t>
      </w:r>
    </w:p>
    <w:p w14:paraId="117ADA7E" w14:textId="0ECF59BC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6. Alkoholi müük (sh läheduses asuvates müügikohtades) või pakkumine</w:t>
      </w:r>
      <w:r w:rsidR="00B32AC5">
        <w:rPr>
          <w:rFonts w:ascii="Calibri" w:hAnsi="Calibri" w:cs="Calibri"/>
        </w:rPr>
        <w:t>:</w:t>
      </w:r>
      <w:r w:rsidR="00AB7DDE">
        <w:rPr>
          <w:rFonts w:ascii="Calibri" w:hAnsi="Calibri" w:cs="Calibri"/>
        </w:rPr>
        <w:t xml:space="preserve"> Jah</w:t>
      </w:r>
    </w:p>
    <w:p w14:paraId="311CC8D3" w14:textId="5E2B9E94" w:rsidR="002D4F44" w:rsidRPr="002D4F44" w:rsidRDefault="002D4F44" w:rsidP="00B32AC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7. Korraldaja samalaadse ürituse korraldamise kogemus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Korduvalt</w:t>
      </w:r>
    </w:p>
    <w:p w14:paraId="38511135" w14:textId="760D9FB0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8. Külastajate ja/või osavõtjate eeldatav arv (märkida piletite müügi ülempiir)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79653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4000</w:t>
      </w:r>
    </w:p>
    <w:p w14:paraId="190DEDD5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9. Turvaettevõtja nimi, tegevuslitsentsi number, turvalepingu registreerimisnumber </w:t>
      </w:r>
    </w:p>
    <w:p w14:paraId="4669B41C" w14:textId="34939A20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ja sõlmimise kuupäev- 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Gold Security Group OÜ, tegevuslitsentsi number: TTO000223, turvaleping Leping nr: </w:t>
      </w:r>
      <w:r w:rsidR="00AB7DDE">
        <w:rPr>
          <w:rFonts w:ascii="Calibri" w:hAnsi="Calibri" w:cs="Calibri"/>
          <w:color w:val="auto"/>
          <w:sz w:val="22"/>
          <w:szCs w:val="22"/>
        </w:rPr>
        <w:t>T0014</w:t>
      </w:r>
    </w:p>
    <w:p w14:paraId="602F64B2" w14:textId="261634A4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10. Üritusel turvalisuse tagamise eest vastutava isiku kontaktandmed, sh mobiiltelefon või muu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1536E84B" w14:textId="2240DBCC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>Marko Kangust +37255943934</w:t>
      </w:r>
      <w:r w:rsidR="00B32AC5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4" w:history="1">
        <w:r w:rsidR="00B32AC5" w:rsidRPr="00A438C3">
          <w:rPr>
            <w:rStyle w:val="Hperlink"/>
            <w:rFonts w:ascii="Calibri" w:hAnsi="Calibri" w:cs="Calibri"/>
            <w:sz w:val="22"/>
            <w:szCs w:val="22"/>
          </w:rPr>
          <w:t>marko@gsgsecurity.ee</w:t>
        </w:r>
      </w:hyperlink>
      <w:r w:rsidR="00B32AC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67A40BC" w14:textId="1C6E964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sidevahend, mille kaudu on võimalik ühendust saada kogu ürituse toimumise aja jooksul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4B12750A" w14:textId="37DB550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11. Kaasatavate turvatöötajate ja </w:t>
      </w:r>
      <w:proofErr w:type="spellStart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liiklusreguleerijate</w:t>
      </w:r>
      <w:proofErr w:type="spellEnd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arv ja tööülesanded ning turvaasendiplaan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1E20ED82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Liiklusreguleerijad</w:t>
      </w:r>
      <w:proofErr w:type="spellEnd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peavad vastama liiklusseaduse § 9 lõike 3 nõuetele. </w:t>
      </w:r>
    </w:p>
    <w:p w14:paraId="704444C7" w14:textId="315A08F6" w:rsid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läbipääsurežiimi ja külastajate turvakontrolliks:</w:t>
      </w:r>
      <w:r w:rsidR="00492685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492685" w:rsidRPr="00492685">
        <w:rPr>
          <w:rFonts w:ascii="Calibri" w:hAnsi="Calibri" w:cs="Calibri"/>
          <w:color w:val="auto"/>
          <w:sz w:val="22"/>
          <w:szCs w:val="22"/>
        </w:rPr>
        <w:t>2</w:t>
      </w:r>
    </w:p>
    <w:p w14:paraId="33EE7564" w14:textId="0A394C20" w:rsidR="00AB7DDE" w:rsidRPr="002D4F44" w:rsidRDefault="00AB7DDE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Turvajuht: </w:t>
      </w:r>
      <w:r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060F7B1C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väli perimeetri valveks:</w:t>
      </w:r>
    </w:p>
    <w:p w14:paraId="1AF29B8B" w14:textId="115E861F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lava (esinejad, helitehnika jm) kaitseks: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6845EA14" w14:textId="724C0649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ürituse külaliste turvalisuse tagamiseks: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8</w:t>
      </w:r>
    </w:p>
    <w:p w14:paraId="5D31DF26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isikukaitseks:</w:t>
      </w:r>
    </w:p>
    <w:p w14:paraId="5D4AA57F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veoste valveks ja kaitseks:</w:t>
      </w:r>
    </w:p>
    <w:p w14:paraId="13BBDA2C" w14:textId="4D76CDC9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28AD8614" w14:textId="546DBFC6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 parklas: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23FD7AAB" w14:textId="34F680A8" w:rsidR="002D4F44" w:rsidRPr="00796539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„roheline tee” 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79653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Märgitud asendiplaanil.</w:t>
      </w:r>
    </w:p>
    <w:p w14:paraId="4E57BDF3" w14:textId="221ABECD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evakuatsiooniplaan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Märgitud asendiplaanil.</w:t>
      </w:r>
    </w:p>
    <w:p w14:paraId="171EE63A" w14:textId="5A64483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ürituse turvatöötajate vormi näidis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772F579" w14:textId="4CB45CC2" w:rsidR="002D4F44" w:rsidRPr="00AB7DDE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12. Turvatöötajate instrueerimise kord (aeg, koht, osavõtjad)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Kohapeal, enne sündmuse algust korraldaja esindaja ja turvajuhiga.</w:t>
      </w:r>
    </w:p>
    <w:p w14:paraId="303FD17D" w14:textId="1FF4C3AE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13. Varuturvatöötajate arv, eriolukorra tekkimisel lisajõudude kaasamise kord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90710C" w:rsidRPr="0090710C">
        <w:rPr>
          <w:rFonts w:ascii="Calibri" w:hAnsi="Calibri" w:cs="Calibri"/>
          <w:color w:val="auto"/>
          <w:sz w:val="22"/>
          <w:szCs w:val="22"/>
        </w:rPr>
        <w:t xml:space="preserve">Kooskõlas korraldajaga, kui on eeldata suuremat huvi plaanitust. </w:t>
      </w:r>
    </w:p>
    <w:p w14:paraId="1B547A89" w14:textId="19B1FC99" w:rsidR="002D4F44" w:rsidRPr="0090710C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14. Millise ajavahemiku jooksul planeeritakse vajaduse korral varuturvatöötajad kaasata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90710C" w:rsidRPr="0090710C">
        <w:rPr>
          <w:rFonts w:ascii="Calibri" w:hAnsi="Calibri" w:cs="Calibri"/>
          <w:color w:val="auto"/>
          <w:sz w:val="22"/>
          <w:szCs w:val="22"/>
        </w:rPr>
        <w:t>24h enne sündmuse algust.</w:t>
      </w:r>
    </w:p>
    <w:p w14:paraId="12ED903F" w14:textId="2CB88E2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15. Turvaettevõtja autopatrullide olemasolu ning võimalus neid üritusel abijõududena kaasata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3EC37663" w14:textId="5C825B16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16. Sündmusel kasutatavad erivahendid: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6BA181F6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17. Esemete ja/või loomade nimekiri, mida/keda on keelatud sündmusele kaasa võtta: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 Sündmusele on keelatud kaasata EV tsiviilkäibes keelatud relvad, lisaks kõik muud esemed, mis võivad olla ohtlikud külastajale, kui tööl olevale personalile.</w:t>
      </w:r>
    </w:p>
    <w:p w14:paraId="2E03BDF1" w14:textId="2BA65AB9" w:rsidR="002D4F44" w:rsidRPr="00796539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18. Ilutulestiku korraldaja, ilutulestiku toimumisaeg ja koht ning ohutusala perimeeter plaanil: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Ei toimu.</w:t>
      </w:r>
    </w:p>
    <w:p w14:paraId="6D819CB7" w14:textId="77777777" w:rsidR="00C43CD9" w:rsidRPr="002D4F44" w:rsidRDefault="00C43CD9">
      <w:pPr>
        <w:rPr>
          <w:rFonts w:ascii="Calibri" w:hAnsi="Calibri" w:cs="Calibri"/>
        </w:rPr>
      </w:pPr>
    </w:p>
    <w:sectPr w:rsidR="00C43CD9" w:rsidRPr="002D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6"/>
    <w:rsid w:val="002D4F44"/>
    <w:rsid w:val="00492685"/>
    <w:rsid w:val="00552779"/>
    <w:rsid w:val="006504D6"/>
    <w:rsid w:val="007469A7"/>
    <w:rsid w:val="00796539"/>
    <w:rsid w:val="00817DD6"/>
    <w:rsid w:val="0090710C"/>
    <w:rsid w:val="00AB7DDE"/>
    <w:rsid w:val="00B32AC5"/>
    <w:rsid w:val="00C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E05"/>
  <w15:chartTrackingRefBased/>
  <w15:docId w15:val="{F293D271-15A7-4BB0-9DEE-44056E1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4F44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04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4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4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4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4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4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4D6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504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4D6"/>
    <w:pPr>
      <w:ind w:left="720"/>
      <w:contextualSpacing/>
    </w:pPr>
    <w:rPr>
      <w:kern w:val="2"/>
      <w:lang w:val="pl-PL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504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4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t-EE"/>
      <w14:ligatures w14:val="none"/>
    </w:rPr>
  </w:style>
  <w:style w:type="character" w:styleId="Hperlink">
    <w:name w:val="Hyperlink"/>
    <w:basedOn w:val="Liguvaikefont"/>
    <w:uiPriority w:val="99"/>
    <w:unhideWhenUsed/>
    <w:rsid w:val="00B32AC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3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@gsgsecurity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Kangust</dc:creator>
  <cp:keywords/>
  <dc:description/>
  <cp:lastModifiedBy>Marko Kangust</cp:lastModifiedBy>
  <cp:revision>8</cp:revision>
  <dcterms:created xsi:type="dcterms:W3CDTF">2024-04-16T07:24:00Z</dcterms:created>
  <dcterms:modified xsi:type="dcterms:W3CDTF">2024-04-30T09:44:00Z</dcterms:modified>
</cp:coreProperties>
</file>